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1056" w14:textId="0F2357B9" w:rsidR="000177F1" w:rsidRPr="000177F1" w:rsidRDefault="00B944EA" w:rsidP="00777496">
      <w:pPr>
        <w:spacing w:after="0" w:line="20" w:lineRule="atLeast"/>
        <w:jc w:val="center"/>
        <w:rPr>
          <w:rFonts w:ascii="Comic Sans MS" w:eastAsia="Times New Roman" w:hAnsi="Comic Sans MS" w:cs="Times New Roman"/>
          <w:outline w:val="0"/>
          <w:color w:val="FF0000"/>
          <w:sz w:val="36"/>
          <w:szCs w:val="36"/>
          <w:lang w:eastAsia="el-GR"/>
        </w:rPr>
      </w:pPr>
      <w:r w:rsidRPr="00B944EA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  <w:lang w:eastAsia="el-GR" w:bidi="he-IL"/>
        </w:rPr>
        <w:drawing>
          <wp:anchor distT="0" distB="0" distL="114300" distR="114300" simplePos="0" relativeHeight="251655680" behindDoc="1" locked="0" layoutInCell="1" allowOverlap="1" wp14:anchorId="2D207510" wp14:editId="2851CEE6">
            <wp:simplePos x="0" y="0"/>
            <wp:positionH relativeFrom="column">
              <wp:posOffset>0</wp:posOffset>
            </wp:positionH>
            <wp:positionV relativeFrom="paragraph">
              <wp:posOffset>-51435</wp:posOffset>
            </wp:positionV>
            <wp:extent cx="857250" cy="8572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b w:val="0"/>
          <w:outline w:val="0"/>
          <w:noProof/>
          <w:color w:val="auto"/>
          <w:sz w:val="24"/>
          <w:szCs w:val="24"/>
          <w:lang w:eastAsia="el-GR"/>
        </w:rPr>
        <w:drawing>
          <wp:anchor distT="0" distB="0" distL="114300" distR="114300" simplePos="0" relativeHeight="251654656" behindDoc="1" locked="0" layoutInCell="1" allowOverlap="1" wp14:anchorId="5FED3EBD" wp14:editId="28340CEC">
            <wp:simplePos x="0" y="0"/>
            <wp:positionH relativeFrom="column">
              <wp:posOffset>5915025</wp:posOffset>
            </wp:positionH>
            <wp:positionV relativeFrom="paragraph">
              <wp:posOffset>-13336</wp:posOffset>
            </wp:positionV>
            <wp:extent cx="733425" cy="733425"/>
            <wp:effectExtent l="0" t="0" r="0" b="0"/>
            <wp:wrapNone/>
            <wp:docPr id="4" name="Εικόνα 4" descr="Επαγελματικά, Εταιρικά, Επιχειρηματικά Δώρα-Niri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παγελματικά, Εταιρικά, Επιχειρηματικά Δώρα-Nirit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7F1" w:rsidRPr="000177F1">
        <w:rPr>
          <w:rFonts w:ascii="Comic Sans MS" w:eastAsia="Times New Roman" w:hAnsi="Comic Sans MS" w:cs="Times New Roman"/>
          <w:outline w:val="0"/>
          <w:color w:val="FF0000"/>
          <w:sz w:val="36"/>
          <w:szCs w:val="36"/>
          <w:lang w:eastAsia="el-GR"/>
        </w:rPr>
        <w:t>3ΗΜΕΡΗ ΧΡΙΣΤΟΥΓΕΝΝΙΑΤΙΚΗ ΕΚΔΡΟΜΗ</w:t>
      </w:r>
    </w:p>
    <w:p w14:paraId="5D069141" w14:textId="3A3A314E" w:rsidR="000177F1" w:rsidRPr="000177F1" w:rsidRDefault="00777496" w:rsidP="00777496">
      <w:pPr>
        <w:spacing w:after="0" w:line="20" w:lineRule="atLeast"/>
        <w:jc w:val="center"/>
        <w:rPr>
          <w:rFonts w:asciiTheme="majorHAnsi" w:eastAsia="Times New Roman" w:hAnsiTheme="majorHAnsi" w:cstheme="minorHAnsi"/>
          <w:outline w:val="0"/>
          <w:color w:val="0000FF"/>
          <w:sz w:val="52"/>
          <w:szCs w:val="52"/>
          <w:lang w:eastAsia="el-GR"/>
        </w:rPr>
      </w:pPr>
      <w:r w:rsidRPr="000177F1">
        <w:rPr>
          <w:rFonts w:asciiTheme="majorHAnsi" w:eastAsia="Times New Roman" w:hAnsiTheme="majorHAnsi" w:cstheme="minorHAnsi"/>
          <w:outline w:val="0"/>
          <w:color w:val="0000FF"/>
          <w:sz w:val="52"/>
          <w:szCs w:val="52"/>
          <w:lang w:eastAsia="el-GR"/>
        </w:rPr>
        <w:t xml:space="preserve">ΚΑΛΑΜΠΑΚΑ </w:t>
      </w:r>
    </w:p>
    <w:p w14:paraId="72BE9F1A" w14:textId="31CB9E18" w:rsidR="00777496" w:rsidRPr="000177F1" w:rsidRDefault="00777496" w:rsidP="00777496">
      <w:pPr>
        <w:spacing w:after="0" w:line="20" w:lineRule="atLeast"/>
        <w:jc w:val="center"/>
        <w:rPr>
          <w:rFonts w:asciiTheme="minorHAnsi" w:eastAsia="Times New Roman" w:hAnsiTheme="minorHAnsi" w:cstheme="minorHAnsi"/>
          <w:outline w:val="0"/>
          <w:color w:val="auto"/>
          <w:sz w:val="32"/>
          <w:szCs w:val="32"/>
          <w:lang w:eastAsia="el-GR"/>
        </w:rPr>
      </w:pPr>
      <w:r w:rsidRPr="000177F1">
        <w:rPr>
          <w:rFonts w:asciiTheme="minorHAnsi" w:eastAsia="Times New Roman" w:hAnsiTheme="minorHAnsi" w:cstheme="minorHAnsi"/>
          <w:outline w:val="0"/>
          <w:color w:val="0000FF"/>
          <w:sz w:val="36"/>
          <w:szCs w:val="36"/>
          <w:lang w:eastAsia="el-GR"/>
        </w:rPr>
        <w:t xml:space="preserve"> </w:t>
      </w:r>
      <w:r w:rsidRPr="000177F1">
        <w:rPr>
          <w:rFonts w:asciiTheme="minorHAnsi" w:eastAsia="Times New Roman" w:hAnsiTheme="minorHAnsi" w:cstheme="minorHAnsi"/>
          <w:outline w:val="0"/>
          <w:color w:val="0000FF"/>
          <w:sz w:val="32"/>
          <w:szCs w:val="32"/>
          <w:lang w:eastAsia="el-GR"/>
        </w:rPr>
        <w:t>Τρίκαλα – Μύλος των Ξωτικών - Ελάτη – Περτούλι – Καρδίτσα – Μετέωρα</w:t>
      </w:r>
    </w:p>
    <w:p w14:paraId="15EA91F2" w14:textId="77777777" w:rsidR="00777496" w:rsidRPr="00B944EA" w:rsidRDefault="00777496" w:rsidP="00777496">
      <w:pPr>
        <w:spacing w:after="0" w:line="20" w:lineRule="atLeast"/>
        <w:jc w:val="center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10"/>
          <w:szCs w:val="10"/>
          <w:lang w:eastAsia="el-GR"/>
        </w:rPr>
      </w:pPr>
      <w:r w:rsidRPr="00B944EA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10"/>
          <w:szCs w:val="10"/>
          <w:lang w:eastAsia="el-GR"/>
        </w:rPr>
        <w:t> </w:t>
      </w:r>
    </w:p>
    <w:p w14:paraId="62EDC129" w14:textId="7D4EDFBA" w:rsidR="00777496" w:rsidRDefault="000177F1" w:rsidP="00777496">
      <w:pPr>
        <w:spacing w:after="0" w:line="20" w:lineRule="atLeast"/>
        <w:jc w:val="right"/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</w:pPr>
      <w:r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24 -26 </w:t>
      </w:r>
      <w:r w:rsidR="00777496" w:rsidRP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Δεκεμβρίου 202</w:t>
      </w:r>
      <w:r w:rsidR="009F4236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>4</w:t>
      </w:r>
      <w:r w:rsidR="00777496" w:rsidRPr="00C700C3">
        <w:rPr>
          <w:rFonts w:asciiTheme="minorHAnsi" w:eastAsia="Times New Roman" w:hAnsiTheme="minorHAnsi" w:cstheme="minorHAnsi"/>
          <w:i/>
          <w:outline w:val="0"/>
          <w:color w:val="008000"/>
          <w:sz w:val="36"/>
          <w:szCs w:val="36"/>
          <w:lang w:eastAsia="el-GR"/>
        </w:rPr>
        <w:t xml:space="preserve"> </w:t>
      </w:r>
    </w:p>
    <w:p w14:paraId="56183056" w14:textId="7ADD088C" w:rsidR="001C4A99" w:rsidRPr="00777496" w:rsidRDefault="001C4A99" w:rsidP="00777496">
      <w:pPr>
        <w:spacing w:after="0" w:line="20" w:lineRule="atLeast"/>
        <w:jc w:val="right"/>
        <w:rPr>
          <w:rFonts w:asciiTheme="minorHAnsi" w:eastAsia="Times New Roman" w:hAnsiTheme="minorHAnsi" w:cstheme="minorHAnsi"/>
          <w:i/>
          <w:outline w:val="0"/>
          <w:color w:val="auto"/>
          <w:sz w:val="10"/>
          <w:szCs w:val="10"/>
          <w:lang w:eastAsia="el-GR"/>
        </w:rPr>
      </w:pPr>
    </w:p>
    <w:p w14:paraId="79034967" w14:textId="04709A9F" w:rsidR="001C4A99" w:rsidRPr="001C4A99" w:rsidRDefault="001C4A99" w:rsidP="001C4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</w:pP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ΑΝΑΧ: Ορεστιά</w:t>
      </w:r>
      <w:r w:rsidR="00765D6F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δα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 xml:space="preserve"> 0</w:t>
      </w:r>
      <w:r w:rsidR="000177F1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5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:00,Διδ/</w:t>
      </w:r>
      <w:proofErr w:type="spellStart"/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χο</w:t>
      </w:r>
      <w:proofErr w:type="spellEnd"/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 xml:space="preserve"> 0</w:t>
      </w:r>
      <w:r w:rsidR="000177F1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5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:15,Κομοτηνή 0</w:t>
      </w:r>
      <w:r w:rsidR="000177F1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7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:</w:t>
      </w:r>
      <w:r w:rsidR="000177F1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1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5,Ξάνθη 0</w:t>
      </w:r>
      <w:r w:rsidR="000177F1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8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:</w:t>
      </w:r>
      <w:r w:rsidR="000177F1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0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0,Καβάλα 08:</w:t>
      </w:r>
      <w:r w:rsidR="000177F1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4</w:t>
      </w:r>
      <w:r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5</w:t>
      </w:r>
    </w:p>
    <w:p w14:paraId="0E23DF6B" w14:textId="72661EDB" w:rsidR="001C4A99" w:rsidRPr="00B944EA" w:rsidRDefault="007B1AB1" w:rsidP="00C700C3">
      <w:pPr>
        <w:spacing w:after="0" w:line="20" w:lineRule="atLeast"/>
        <w:jc w:val="center"/>
        <w:rPr>
          <w:rFonts w:asciiTheme="majorHAnsi" w:eastAsia="Times New Roman" w:hAnsiTheme="majorHAnsi" w:cs="Times New Roman"/>
          <w:outline w:val="0"/>
          <w:color w:val="auto"/>
          <w:sz w:val="10"/>
          <w:szCs w:val="10"/>
          <w:u w:val="single"/>
          <w:lang w:eastAsia="el-GR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3778778" wp14:editId="3BBD114C">
            <wp:simplePos x="0" y="0"/>
            <wp:positionH relativeFrom="column">
              <wp:posOffset>-28575</wp:posOffset>
            </wp:positionH>
            <wp:positionV relativeFrom="paragraph">
              <wp:posOffset>24765</wp:posOffset>
            </wp:positionV>
            <wp:extent cx="2143125" cy="1428750"/>
            <wp:effectExtent l="0" t="0" r="0" b="0"/>
            <wp:wrapSquare wrapText="bothSides"/>
            <wp:docPr id="2" name="Εικόνα 1" descr="Χριστούγεννα στα Μετέωρα - Diplomat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Χριστούγεννα στα Μετέωρα - Diplomat Trav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ECE09" w14:textId="3C2BABAF" w:rsidR="00777496" w:rsidRPr="00777496" w:rsidRDefault="00C700C3" w:rsidP="00C700C3">
      <w:pPr>
        <w:spacing w:after="0" w:line="20" w:lineRule="atLeast"/>
        <w:jc w:val="center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u w:val="single"/>
          <w:lang w:eastAsia="el-GR"/>
        </w:rPr>
      </w:pPr>
      <w:r w:rsidRPr="00C700C3">
        <w:rPr>
          <w:rFonts w:asciiTheme="majorHAnsi" w:eastAsia="Times New Roman" w:hAnsiTheme="majorHAnsi" w:cs="Times New Roman"/>
          <w:outline w:val="0"/>
          <w:color w:val="auto"/>
          <w:sz w:val="24"/>
          <w:szCs w:val="24"/>
          <w:u w:val="single"/>
          <w:lang w:eastAsia="el-GR"/>
        </w:rPr>
        <w:t>ΠΡΟΓΡΑΜΜΑ</w:t>
      </w:r>
    </w:p>
    <w:p w14:paraId="3172F1A8" w14:textId="75D08A8E" w:rsidR="00777496" w:rsidRPr="00777496" w:rsidRDefault="00777496" w:rsidP="00777496">
      <w:pPr>
        <w:spacing w:after="0" w:line="20" w:lineRule="atLeast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1η ΜΕΡΑ: 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ΤΡΙΤ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Η  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24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-12-202</w:t>
      </w:r>
      <w:r w:rsidR="00EC282D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4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    Α</w:t>
      </w:r>
      <w:r w:rsidR="00EA1BC0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ΝΑΧΩΡΗΣΗ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 – ΜΥΛΟ ΞΩΤΙΚΩΝ – ΚΑΛΑΜΠΑΚΑ</w:t>
      </w:r>
    </w:p>
    <w:p w14:paraId="21AD9153" w14:textId="1115EE0E" w:rsidR="00777496" w:rsidRPr="00777496" w:rsidRDefault="00777496" w:rsidP="00777496">
      <w:pPr>
        <w:spacing w:after="0" w:line="20" w:lineRule="atLeast"/>
        <w:jc w:val="both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ναχώρηση από </w:t>
      </w:r>
      <w:r w:rsidR="00EC282D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τη σ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το</w:t>
      </w:r>
      <w:r w:rsidR="00EC282D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ά Επιμελητηρίου(καφέ Θεόφιλος)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στις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0</w:t>
      </w:r>
      <w:r w:rsidR="000177F1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6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:30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πρωί με ενδιάμεση στάση για καφέ στην </w:t>
      </w:r>
      <w:proofErr w:type="spellStart"/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Μουσθένη</w:t>
      </w:r>
      <w:proofErr w:type="spellEnd"/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περνάμε περιφερειακά τη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ΘΕΣΣΑΛΟΝΙΚΗ – ΚΑΤΕΡΙΝΗ – ΛΑΡΙΣΑ.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Άφιξη στα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ΤΡΙΚΑΛΑ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για να επισκεφτούμε τον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ΜΥΛΟ ΤΩΝ ΞΩΤΙΚΩΝ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ΧΡΙΣΤΟΥΓΕΝΝΙΑΤΙΚΟ ΧΩΡΙΟ ΤΟΥ ΑΗ ΒΑΣΙΛΗ ΚΑΙ ΤΩΝ ΞΩΤΙΚΩΝ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για να διασκεδάσουμε σαν παιδιά. Το απόγευμα συνεχίζουμε για 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ΚΑΛΑΜΠΑΚΑ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όπου βρίσκεται και το ξενοδοχείο μας, τακτοποίηση στα δωμάτια και ελεύθερος χρόνος για ξεκούραση. Το βράδυ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u w:val="single"/>
          <w:lang w:eastAsia="el-GR"/>
        </w:rPr>
        <w:t>προαιρετικό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u w:val="single"/>
          <w:lang w:eastAsia="el-GR"/>
        </w:rPr>
        <w:t>ΠΡΩΤΟΧΡΟΝΙΑΤΙΚΟ ΡΕΒΕΓΙΟΝ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σε Ταβέρνα με φαγητό, ποτό, μουσική και χορό. Διανυκτέρευση.</w:t>
      </w:r>
    </w:p>
    <w:p w14:paraId="1AACE815" w14:textId="4E3614A5" w:rsidR="00777496" w:rsidRPr="00777496" w:rsidRDefault="00777496" w:rsidP="00777496">
      <w:pPr>
        <w:spacing w:after="0" w:line="20" w:lineRule="atLeast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2η ΜΕΡΑ: 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ΤΕΤΑΡΤΗ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  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25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-1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2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-202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4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   ΗΜΕΡΗΣΙΑ ΕΚΔΡΟΜΗ ΕΛΑΤΗ – ΠΕΡΤΟΥΛΙ – ΚΑΡΔΙΤΣΑ </w:t>
      </w:r>
    </w:p>
    <w:p w14:paraId="765039AE" w14:textId="2049E933" w:rsidR="00777496" w:rsidRPr="00777496" w:rsidRDefault="00777496" w:rsidP="00777496">
      <w:pPr>
        <w:spacing w:after="0" w:line="20" w:lineRule="atLeast"/>
        <w:jc w:val="both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ρωινό και αναχώρηση για τα χωριά του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ΚΟΖΙΑΚΑ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που ξεκινούν από 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ΠΥΛΗ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με την περίφημη λίθινη γέφυρα του Βησσαρίωνα (1514 μ.Χ.). Μέσα από μια διαδρομή γεμάτη έλατα φθάνουμε στην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ΕΛΑΤΗ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(υψόμετρο 860 μ.). Συνεχίζουμε για 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ΠΕΡΤΟΥΛΙ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(υψόμετρο 1.110 μ.) και για το μαγευτικό οροπέδιο του </w:t>
      </w:r>
      <w:r w:rsidR="00C700C3" w:rsidRPr="00C700C3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`+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χιονοδρομικού κέντρου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με την αλπική βλάστηση. Ελεύθερος χρόνος στο χιονοδρομικό κέντρο για καφέ. Επιστροφή στην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ΕΛΑΤΗ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για φαγητό στις γραφικές ταβέρνες της. Στην επιστροφή μας θα κάνουμε στάση για να γνωρίσουμε 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ΚΑΡΔΙΤΣΑ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και ειδικά τον Χριστουγεννιάτικο χώρο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‘ΤΟ ΠΑΡΚΟ ΤΩΝ ΧΡΙΣΤΟΥΓΕΝΝΩΝ’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στην </w:t>
      </w:r>
      <w:r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ΠΑΥΣΙΛΥΠΟΥΠΟΛΗ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. Επιστροφή στο ξενοδοχείο και ελεύθερος χρόνος για ξεκούραση. </w:t>
      </w:r>
      <w:r w:rsidR="00AB5A15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Το βράδυ προαιρετικό ΧΡΙΣΤΟΥΓΕΝΝΙΑΤΙΚΟ ΡΕΒΕΓΙΟΝ σε ταβέρνα με φαγητό, ποτό, μουσική και χορό. </w:t>
      </w: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Διανυκτέρευση.</w:t>
      </w:r>
    </w:p>
    <w:p w14:paraId="7EC1B00F" w14:textId="10BA4BD9" w:rsidR="00777496" w:rsidRPr="00777496" w:rsidRDefault="00777496" w:rsidP="00777496">
      <w:pPr>
        <w:spacing w:after="0" w:line="20" w:lineRule="atLeast"/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3η ΜΕΡΑ: 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ΠΕΜΠ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ΤΗ  2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6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-1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2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-202</w:t>
      </w:r>
      <w:r w:rsidR="00AB5A15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4</w:t>
      </w:r>
      <w:r w:rsidRPr="00C700C3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 xml:space="preserve">   ΚΑΛΑΜΠΑΚΑ – ΜΕΤΕΩΡΑ – ΤΡΙΚΑΛΑ – </w:t>
      </w:r>
      <w:r w:rsidR="00EA1BC0">
        <w:rPr>
          <w:rFonts w:asciiTheme="majorHAnsi" w:eastAsia="Times New Roman" w:hAnsiTheme="majorHAnsi" w:cs="Times New Roman"/>
          <w:outline w:val="0"/>
          <w:color w:val="000000"/>
          <w:sz w:val="24"/>
          <w:szCs w:val="24"/>
          <w:u w:val="single"/>
          <w:lang w:eastAsia="el-GR"/>
        </w:rPr>
        <w:t>ΕΠΙΣΤΡΟΦΗ</w:t>
      </w:r>
    </w:p>
    <w:p w14:paraId="678C265C" w14:textId="55FC7C2D" w:rsidR="00777496" w:rsidRDefault="007B1AB1" w:rsidP="00777496">
      <w:pPr>
        <w:spacing w:after="0" w:line="20" w:lineRule="atLeast"/>
        <w:jc w:val="both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9F31473" wp14:editId="0E9315EE">
            <wp:simplePos x="0" y="0"/>
            <wp:positionH relativeFrom="column">
              <wp:posOffset>5438140</wp:posOffset>
            </wp:positionH>
            <wp:positionV relativeFrom="paragraph">
              <wp:posOffset>22860</wp:posOffset>
            </wp:positionV>
            <wp:extent cx="1209675" cy="1209675"/>
            <wp:effectExtent l="0" t="0" r="0" b="0"/>
            <wp:wrapSquare wrapText="bothSides"/>
            <wp:docPr id="3" name="Εικόνα 2" descr="ΧΡΙΣΤΟΥΓΕΝΝΑ ΣΤΗΝ ΚΑΛΑΜΠΑΚΑ - Alexopoulos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ΧΡΙΣΤΟΥΓΕΝΝΑ ΣΤΗΝ ΚΑΛΑΜΠΑΚΑ - Alexopoulos Trav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Π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ρωινό και αναχώρηση για τα φημισμένα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ΜΕΤΕΩΡΑ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τα επισκέψιμα μοναστήρια είναι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6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εμείς θα επισκεφθούμε τα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2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μοναστήρια του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 xml:space="preserve">ΑΓΙΟΥ ΣΤΕΦΑΝΟΥ 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και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ΒΑΡΛΑΑΜ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, ελεύθερος χρόνος για προσκύνημα. Στη συνέχεια θα πάμε στα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ΤΡΙΚΑΛΑ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όπου εκεί θα έχουμε ελεύθερο χρόνο για φαγητό και για να γνωρίσουμε την πόλη. Όσοι από τους εκδρομείς θέλουν μπορούν να επισκεφτούν πάλι  τον </w:t>
      </w:r>
      <w:r w:rsidR="00777496" w:rsidRPr="00C700C3">
        <w:rPr>
          <w:rFonts w:asciiTheme="majorHAnsi" w:eastAsia="Times New Roman" w:hAnsiTheme="majorHAnsi" w:cs="Times New Roman"/>
          <w:b w:val="0"/>
          <w:outline w:val="0"/>
          <w:color w:val="auto"/>
          <w:sz w:val="24"/>
          <w:szCs w:val="24"/>
          <w:lang w:eastAsia="el-GR"/>
        </w:rPr>
        <w:t>ΜΥΛΟ ΤΩΝ ΞΩΤΙΚΩΝ</w:t>
      </w:r>
      <w:r w:rsidR="00777496" w:rsidRPr="00777496">
        <w:rPr>
          <w:rFonts w:asciiTheme="majorHAnsi" w:eastAsia="Times New Roman" w:hAnsiTheme="majorHAnsi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 Συνεχίζουμε το ταξίδι της επιστροφής με ενδιάμεσες στάσεις για καφέ, και ξεκούραση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. Άφιξη αργά το βράδυ στην πόλη μας. </w:t>
      </w:r>
      <w:r w:rsid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="001C4A99" w:rsidRPr="000177F1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               </w:t>
      </w:r>
      <w:r w:rsidR="00777496" w:rsidRPr="00777496">
        <w:rPr>
          <w:rFonts w:ascii="Times New Roman" w:eastAsia="Times New Roman" w:hAnsi="Times New Roman" w:cs="Times New Roman"/>
          <w:outline w:val="0"/>
          <w:color w:val="auto"/>
          <w:sz w:val="24"/>
          <w:szCs w:val="24"/>
          <w:lang w:eastAsia="el-GR"/>
        </w:rPr>
        <w:t>ΤΕΛΟΣ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="00777496" w:rsidRPr="00777496">
        <w:rPr>
          <w:rFonts w:ascii="Times New Roman" w:eastAsia="Times New Roman" w:hAnsi="Times New Roman" w:cs="Times New Roman"/>
          <w:outline w:val="0"/>
          <w:color w:val="auto"/>
          <w:sz w:val="24"/>
          <w:szCs w:val="24"/>
          <w:lang w:eastAsia="el-GR"/>
        </w:rPr>
        <w:t>ΕΚΔΡΟΜΗΣ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</w:t>
      </w:r>
    </w:p>
    <w:p w14:paraId="2E7E379E" w14:textId="0AAFC46C" w:rsidR="00964A22" w:rsidRPr="00AB5A15" w:rsidRDefault="00964A22" w:rsidP="00964A22">
      <w:pPr>
        <w:spacing w:after="0" w:line="20" w:lineRule="atLeast"/>
        <w:jc w:val="center"/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</w:pPr>
      <w:r w:rsidRPr="00AB5A15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>Τιμή κατ’ άτομο σε δίκλινο/τρίκλινο δωμάτιο: 1</w:t>
      </w:r>
      <w:r w:rsidR="00AB5A15" w:rsidRPr="00AB5A15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>75</w:t>
      </w:r>
      <w:r w:rsidRPr="00AB5A15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>€</w:t>
      </w:r>
    </w:p>
    <w:p w14:paraId="1C97AA25" w14:textId="47FC780D" w:rsidR="00964A22" w:rsidRPr="00AB5A15" w:rsidRDefault="00964A22" w:rsidP="007B1AB1">
      <w:pPr>
        <w:spacing w:after="0" w:line="20" w:lineRule="atLeast"/>
        <w:jc w:val="center"/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</w:pPr>
      <w:r w:rsidRPr="00AB5A15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>Παιδί έως 12 ετών σε τρίκλινο με γονείς: 1</w:t>
      </w:r>
      <w:r w:rsidR="00AB5A15" w:rsidRPr="00AB5A15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>4</w:t>
      </w:r>
      <w:r w:rsidRPr="00AB5A15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>5€</w:t>
      </w:r>
      <w:r w:rsidR="007B1AB1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 xml:space="preserve">, </w:t>
      </w:r>
      <w:r w:rsidRPr="00AB5A15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>Μονόκλινο: 2</w:t>
      </w:r>
      <w:r w:rsidR="00AB5A15" w:rsidRPr="00AB5A15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>25</w:t>
      </w:r>
      <w:r w:rsidRPr="00AB5A15">
        <w:rPr>
          <w:rFonts w:ascii="Times New Roman" w:eastAsia="Times New Roman" w:hAnsi="Times New Roman" w:cs="Times New Roman"/>
          <w:outline w:val="0"/>
          <w:color w:val="FF0000"/>
          <w:sz w:val="32"/>
          <w:szCs w:val="32"/>
          <w:lang w:eastAsia="el-GR"/>
        </w:rPr>
        <w:t>€</w:t>
      </w:r>
    </w:p>
    <w:p w14:paraId="008D4FE5" w14:textId="77777777" w:rsidR="00777496" w:rsidRPr="00777496" w:rsidRDefault="00777496" w:rsidP="00777496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 </w:t>
      </w:r>
      <w:r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u w:val="single"/>
          <w:lang w:eastAsia="el-GR"/>
        </w:rPr>
        <w:t>ΠΕΡΙΛΑΜΒΑΝΕΙ:</w:t>
      </w:r>
    </w:p>
    <w:p w14:paraId="483EB3FF" w14:textId="77777777" w:rsidR="00777496" w:rsidRPr="00777496" w:rsidRDefault="00C700C3" w:rsidP="00C700C3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*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Μεταφορά με υπερυψωμένο κλιματιζόμενο λεωφορείο του γραφείου μας.</w:t>
      </w:r>
      <w:r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*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Δύο διανυκτερεύσεις στην </w:t>
      </w:r>
      <w:r w:rsidR="00777496" w:rsidRPr="00C700C3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ΚΑΛΑΜΠΑΚΑ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στο ξενοδοχείο </w:t>
      </w:r>
      <w:r w:rsidR="00777496" w:rsidRPr="00C700C3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“Edelweiss”</w:t>
      </w:r>
      <w:r w:rsidR="00777496" w:rsidRPr="00C700C3">
        <w:rPr>
          <w:rFonts w:ascii="Times New Roman" w:eastAsia="Times New Roman" w:hAnsi="Times New Roman" w:cs="Times New Roman"/>
          <w:outline w:val="0"/>
          <w:color w:val="auto"/>
          <w:sz w:val="24"/>
          <w:szCs w:val="24"/>
          <w:lang w:eastAsia="el-GR"/>
        </w:rPr>
        <w:t xml:space="preserve"> </w:t>
      </w:r>
      <w:r w:rsidR="00777496" w:rsidRPr="00C700C3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 xml:space="preserve">κεντρικό 3 </w:t>
      </w:r>
      <w:r w:rsidR="00777496" w:rsidRPr="00C700C3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αστέρων σε δίκλινα δωμάτια.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Πρωινό μπουφέ στο ξενοδοχείο.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Τις περιηγήσεις και τις εκδρομές του προγράμματος.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Συνοδό – Αρχηγό του γραφείου μας.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Φόρος διαμονής.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Ασφάλεια αστικής ευθύνης.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Φ.Π.Α.</w:t>
      </w:r>
    </w:p>
    <w:p w14:paraId="288C1322" w14:textId="77777777" w:rsidR="00777496" w:rsidRPr="00777496" w:rsidRDefault="00777496" w:rsidP="00777496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u w:val="single"/>
          <w:lang w:eastAsia="el-GR"/>
        </w:rPr>
        <w:t>ΔΕΝ ΠΕΡΙΛΑΜΒΑΝΕΙ:</w:t>
      </w:r>
    </w:p>
    <w:p w14:paraId="20C6C7F6" w14:textId="02ABA985" w:rsidR="00260C9A" w:rsidRDefault="00C700C3" w:rsidP="00C700C3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Επιπλέον γεύματα, δείπνα, ποτά και διασκεδάσεις.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B1AB1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</w:t>
      </w:r>
      <w:r w:rsidR="007B1AB1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Χριστουγεν</w:t>
      </w:r>
      <w:r w:rsidR="00777496"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νιάτικο Ρεβεγιόν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Έξτρα ατομική ασφάλιση ατυχημάτων </w:t>
      </w:r>
      <w:r w:rsidR="00AB5A15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>8</w:t>
      </w:r>
      <w:r w:rsidR="00777496" w:rsidRPr="00777496">
        <w:rPr>
          <w:rFonts w:ascii="Times New Roman" w:eastAsia="Times New Roman" w:hAnsi="Times New Roman" w:cs="Times New Roman"/>
          <w:outline w:val="0"/>
          <w:color w:val="000000"/>
          <w:sz w:val="24"/>
          <w:szCs w:val="24"/>
          <w:lang w:eastAsia="el-GR"/>
        </w:rPr>
        <w:t xml:space="preserve"> €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το άτομο.</w:t>
      </w:r>
      <w:r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 xml:space="preserve"> *</w:t>
      </w:r>
      <w:r w:rsidR="00777496" w:rsidRPr="00777496"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  <w:t>Ότι αναφέρεται στο πρόγραμμα ως προαιρετικό ή προτεινόμενο.</w:t>
      </w:r>
    </w:p>
    <w:p w14:paraId="04F1DC39" w14:textId="77777777" w:rsidR="001C4A99" w:rsidRDefault="001C4A99" w:rsidP="00C700C3">
      <w:pPr>
        <w:spacing w:after="0" w:line="20" w:lineRule="atLeast"/>
        <w:rPr>
          <w:rFonts w:ascii="Times New Roman" w:eastAsia="Times New Roman" w:hAnsi="Times New Roman" w:cs="Times New Roman"/>
          <w:b w:val="0"/>
          <w:bCs w:val="0"/>
          <w:outline w:val="0"/>
          <w:color w:val="auto"/>
          <w:sz w:val="24"/>
          <w:szCs w:val="24"/>
          <w:lang w:eastAsia="el-GR"/>
        </w:rPr>
      </w:pPr>
    </w:p>
    <w:p w14:paraId="4D9A1E7E" w14:textId="69EE6AAF" w:rsidR="001C4A99" w:rsidRDefault="001C4A99" w:rsidP="001C4A99">
      <w:pPr>
        <w:pStyle w:val="a6"/>
        <w:jc w:val="left"/>
        <w:rPr>
          <w:rFonts w:ascii="Arial Black" w:hAnsi="Arial Black"/>
          <w:sz w:val="22"/>
          <w:szCs w:val="22"/>
          <w:lang w:val="el-GR"/>
        </w:rPr>
      </w:pPr>
      <w:r w:rsidRPr="001B0EF5">
        <w:rPr>
          <w:rFonts w:ascii="Arial Black" w:hAnsi="Arial Black"/>
          <w:b/>
          <w:color w:val="FF0000"/>
          <w:sz w:val="32"/>
          <w:szCs w:val="32"/>
          <w:lang w:val="el-GR"/>
        </w:rPr>
        <w:t xml:space="preserve">Ταξίδια ΚΙΚΩΝ </w:t>
      </w:r>
      <w:r w:rsidRPr="001B0EF5">
        <w:rPr>
          <w:rFonts w:ascii="Arial Black" w:hAnsi="Arial Black"/>
          <w:sz w:val="22"/>
          <w:szCs w:val="22"/>
          <w:lang w:val="el-GR"/>
        </w:rPr>
        <w:t>Βενιζέλου 68 ΑΛΕΞΑΝΔΡΟΥΠΟΛΗ</w:t>
      </w:r>
      <w:r w:rsidRPr="003F2DC8">
        <w:rPr>
          <w:rFonts w:ascii="Arial Black" w:hAnsi="Arial Black"/>
          <w:sz w:val="22"/>
          <w:szCs w:val="22"/>
          <w:lang w:val="el-GR"/>
        </w:rPr>
        <w:t>.</w:t>
      </w:r>
      <w:r w:rsidRPr="008251B2">
        <w:rPr>
          <w:rFonts w:ascii="Arial Black" w:hAnsi="Arial Black"/>
          <w:sz w:val="22"/>
          <w:szCs w:val="22"/>
          <w:lang w:val="el-GR"/>
        </w:rPr>
        <w:t xml:space="preserve"> </w:t>
      </w:r>
      <w:r w:rsidRPr="001B0EF5">
        <w:rPr>
          <w:rFonts w:ascii="Arial Black" w:hAnsi="Arial Black"/>
          <w:sz w:val="22"/>
          <w:szCs w:val="22"/>
          <w:lang w:val="el-GR"/>
        </w:rPr>
        <w:t>Τηλέφωνα: 25510-</w:t>
      </w:r>
      <w:r>
        <w:rPr>
          <w:rFonts w:ascii="Arial Black" w:hAnsi="Arial Black"/>
          <w:sz w:val="22"/>
          <w:szCs w:val="22"/>
          <w:lang w:val="el-GR"/>
        </w:rPr>
        <w:t>88270</w:t>
      </w:r>
      <w:r w:rsidR="00AB5A15">
        <w:rPr>
          <w:rFonts w:ascii="Arial Black" w:hAnsi="Arial Black"/>
          <w:sz w:val="22"/>
          <w:szCs w:val="22"/>
          <w:lang w:val="el-GR"/>
        </w:rPr>
        <w:t>,1,2</w:t>
      </w:r>
    </w:p>
    <w:p w14:paraId="2C90B2EC" w14:textId="77777777" w:rsidR="001C4A99" w:rsidRPr="00765D6F" w:rsidRDefault="001C4A99" w:rsidP="001C4A99">
      <w:pPr>
        <w:pStyle w:val="a6"/>
        <w:rPr>
          <w:lang w:val="el-GR"/>
        </w:rPr>
      </w:pPr>
      <w:hyperlink r:id="rId9" w:history="1"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</w:rPr>
          <w:t>www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  <w:lang w:val="el-GR"/>
          </w:rPr>
          <w:t>.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</w:rPr>
          <w:t>kikontours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  <w:lang w:val="el-GR"/>
          </w:rPr>
          <w:t>.</w:t>
        </w:r>
        <w:r w:rsidRPr="001C4A99">
          <w:rPr>
            <w:rStyle w:val="-"/>
            <w:rFonts w:ascii="Arial Black" w:hAnsi="Arial Black"/>
            <w:i/>
            <w:color w:val="FF0000"/>
            <w:sz w:val="28"/>
            <w:szCs w:val="28"/>
          </w:rPr>
          <w:t>gr</w:t>
        </w:r>
      </w:hyperlink>
      <w:r w:rsidRPr="001C4A99">
        <w:rPr>
          <w:rFonts w:ascii="Arial Black" w:hAnsi="Arial Black"/>
          <w:i/>
          <w:sz w:val="28"/>
          <w:szCs w:val="28"/>
          <w:lang w:val="el-GR"/>
        </w:rPr>
        <w:t xml:space="preserve">  &amp; </w:t>
      </w:r>
      <w:hyperlink r:id="rId10" w:history="1">
        <w:r w:rsidRPr="00C03604">
          <w:rPr>
            <w:rStyle w:val="-"/>
            <w:rFonts w:ascii="Arial Black" w:hAnsi="Arial Black"/>
            <w:i/>
            <w:sz w:val="28"/>
            <w:szCs w:val="28"/>
          </w:rPr>
          <w:t>info</w:t>
        </w:r>
        <w:r w:rsidRPr="00C03604">
          <w:rPr>
            <w:rStyle w:val="-"/>
            <w:rFonts w:ascii="Arial Black" w:hAnsi="Arial Black"/>
            <w:i/>
            <w:sz w:val="28"/>
            <w:szCs w:val="28"/>
            <w:lang w:val="el-GR"/>
          </w:rPr>
          <w:t>@</w:t>
        </w:r>
        <w:r w:rsidRPr="00C03604">
          <w:rPr>
            <w:rStyle w:val="-"/>
            <w:rFonts w:ascii="Arial Black" w:hAnsi="Arial Black"/>
            <w:i/>
            <w:sz w:val="28"/>
            <w:szCs w:val="28"/>
          </w:rPr>
          <w:t>kikontours</w:t>
        </w:r>
        <w:r w:rsidRPr="00C03604">
          <w:rPr>
            <w:rStyle w:val="-"/>
            <w:rFonts w:ascii="Arial Black" w:hAnsi="Arial Black"/>
            <w:i/>
            <w:sz w:val="28"/>
            <w:szCs w:val="28"/>
            <w:lang w:val="el-GR"/>
          </w:rPr>
          <w:t>.</w:t>
        </w:r>
        <w:r w:rsidRPr="00C03604">
          <w:rPr>
            <w:rStyle w:val="-"/>
            <w:rFonts w:ascii="Arial Black" w:hAnsi="Arial Black"/>
            <w:i/>
            <w:sz w:val="28"/>
            <w:szCs w:val="28"/>
          </w:rPr>
          <w:t>gr</w:t>
        </w:r>
      </w:hyperlink>
      <w:r w:rsidRPr="001C4A99">
        <w:rPr>
          <w:rFonts w:ascii="Arial Black" w:hAnsi="Arial Black"/>
          <w:i/>
          <w:sz w:val="28"/>
          <w:szCs w:val="28"/>
          <w:lang w:val="el-GR"/>
        </w:rPr>
        <w:t xml:space="preserve"> </w:t>
      </w:r>
    </w:p>
    <w:sectPr w:rsidR="001C4A99" w:rsidRPr="00765D6F" w:rsidSect="00777496">
      <w:pgSz w:w="11906" w:h="16838"/>
      <w:pgMar w:top="426" w:right="720" w:bottom="426" w:left="720" w:header="708" w:footer="708" w:gutter="0"/>
      <w:cols w:space="708"/>
      <w:docGrid w:linePitch="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B45"/>
    <w:multiLevelType w:val="multilevel"/>
    <w:tmpl w:val="55BE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92E88"/>
    <w:multiLevelType w:val="hybridMultilevel"/>
    <w:tmpl w:val="00B0B5AC"/>
    <w:lvl w:ilvl="0" w:tplc="70609900">
      <w:start w:val="215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5CF7"/>
    <w:multiLevelType w:val="multilevel"/>
    <w:tmpl w:val="5D24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001686">
    <w:abstractNumId w:val="0"/>
  </w:num>
  <w:num w:numId="2" w16cid:durableId="1532105327">
    <w:abstractNumId w:val="2"/>
  </w:num>
  <w:num w:numId="3" w16cid:durableId="94950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72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96"/>
    <w:rsid w:val="000177F1"/>
    <w:rsid w:val="001C4A99"/>
    <w:rsid w:val="002466F0"/>
    <w:rsid w:val="00260C9A"/>
    <w:rsid w:val="0032336E"/>
    <w:rsid w:val="004D15C6"/>
    <w:rsid w:val="00623394"/>
    <w:rsid w:val="00633FF7"/>
    <w:rsid w:val="006760F8"/>
    <w:rsid w:val="00761340"/>
    <w:rsid w:val="00765D6F"/>
    <w:rsid w:val="00777496"/>
    <w:rsid w:val="007B1AB1"/>
    <w:rsid w:val="00964A22"/>
    <w:rsid w:val="009F4236"/>
    <w:rsid w:val="00A8376A"/>
    <w:rsid w:val="00AB5A15"/>
    <w:rsid w:val="00B944EA"/>
    <w:rsid w:val="00C700C3"/>
    <w:rsid w:val="00EA1BC0"/>
    <w:rsid w:val="00EC282D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F828"/>
  <w15:docId w15:val="{50445CE8-FB01-4CB4-9952-C4184383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="Calibri"/>
        <w:b/>
        <w:bCs/>
        <w:outline/>
        <w:color w:val="C00000"/>
        <w:sz w:val="72"/>
        <w:szCs w:val="7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9A"/>
  </w:style>
  <w:style w:type="paragraph" w:styleId="1">
    <w:name w:val="heading 1"/>
    <w:basedOn w:val="a"/>
    <w:link w:val="1Char"/>
    <w:uiPriority w:val="9"/>
    <w:qFormat/>
    <w:rsid w:val="0077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outline w:val="0"/>
      <w:color w:val="auto"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777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outline w:val="0"/>
      <w:color w:val="auto"/>
      <w:sz w:val="36"/>
      <w:szCs w:val="36"/>
      <w:lang w:eastAsia="el-GR"/>
    </w:rPr>
  </w:style>
  <w:style w:type="paragraph" w:styleId="5">
    <w:name w:val="heading 5"/>
    <w:basedOn w:val="a"/>
    <w:link w:val="5Char"/>
    <w:uiPriority w:val="9"/>
    <w:qFormat/>
    <w:rsid w:val="007774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outline w:val="0"/>
      <w:color w:val="auto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7496"/>
    <w:rPr>
      <w:rFonts w:ascii="Times New Roman" w:eastAsia="Times New Roman" w:hAnsi="Times New Roman" w:cs="Times New Roman"/>
      <w:outline w:val="0"/>
      <w:color w:val="auto"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77496"/>
    <w:rPr>
      <w:rFonts w:ascii="Times New Roman" w:eastAsia="Times New Roman" w:hAnsi="Times New Roman" w:cs="Times New Roman"/>
      <w:outline w:val="0"/>
      <w:color w:val="auto"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777496"/>
    <w:rPr>
      <w:rFonts w:ascii="Times New Roman" w:eastAsia="Times New Roman" w:hAnsi="Times New Roman" w:cs="Times New Roman"/>
      <w:outline w:val="0"/>
      <w:color w:val="auto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77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outline w:val="0"/>
      <w:color w:val="auto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7749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7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7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0C3"/>
    <w:pPr>
      <w:ind w:left="720"/>
      <w:contextualSpacing/>
    </w:pPr>
  </w:style>
  <w:style w:type="paragraph" w:styleId="a6">
    <w:name w:val="Title"/>
    <w:basedOn w:val="a"/>
    <w:link w:val="Char0"/>
    <w:qFormat/>
    <w:rsid w:val="001C4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 w:val="0"/>
      <w:bCs w:val="0"/>
      <w:outline w:val="0"/>
      <w:color w:val="auto"/>
      <w:sz w:val="48"/>
      <w:szCs w:val="20"/>
      <w:lang w:val="en-US" w:eastAsia="el-GR"/>
    </w:rPr>
  </w:style>
  <w:style w:type="character" w:customStyle="1" w:styleId="Char0">
    <w:name w:val="Τίτλος Char"/>
    <w:basedOn w:val="a0"/>
    <w:link w:val="a6"/>
    <w:rsid w:val="001C4A99"/>
    <w:rPr>
      <w:rFonts w:ascii="Times New Roman" w:eastAsia="Times New Roman" w:hAnsi="Times New Roman" w:cs="Times New Roman"/>
      <w:b w:val="0"/>
      <w:bCs w:val="0"/>
      <w:outline w:val="0"/>
      <w:color w:val="auto"/>
      <w:sz w:val="48"/>
      <w:szCs w:val="20"/>
      <w:lang w:val="en-US" w:eastAsia="el-GR"/>
    </w:rPr>
  </w:style>
  <w:style w:type="character" w:styleId="-">
    <w:name w:val="Hyperlink"/>
    <w:basedOn w:val="a0"/>
    <w:rsid w:val="001C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kikontour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kontour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Γιώργος Παντίρης</cp:lastModifiedBy>
  <cp:revision>9</cp:revision>
  <cp:lastPrinted>2023-12-07T18:32:00Z</cp:lastPrinted>
  <dcterms:created xsi:type="dcterms:W3CDTF">2023-12-07T17:33:00Z</dcterms:created>
  <dcterms:modified xsi:type="dcterms:W3CDTF">2024-11-24T11:18:00Z</dcterms:modified>
</cp:coreProperties>
</file>