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13989" w14:textId="77777777" w:rsidR="00777496" w:rsidRPr="00777496" w:rsidRDefault="00777496" w:rsidP="00777496">
      <w:pPr>
        <w:spacing w:after="0" w:line="20" w:lineRule="atLeast"/>
        <w:jc w:val="center"/>
        <w:rPr>
          <w:rFonts w:asciiTheme="majorHAnsi" w:eastAsia="Times New Roman" w:hAnsiTheme="majorHAnsi" w:cs="Times New Roman"/>
          <w:outline w:val="0"/>
          <w:color w:val="auto"/>
          <w:kern w:val="36"/>
          <w:sz w:val="16"/>
          <w:szCs w:val="16"/>
          <w:lang w:val="en-US" w:eastAsia="el-GR"/>
        </w:rPr>
      </w:pPr>
    </w:p>
    <w:p w14:paraId="2B68E8FB" w14:textId="77777777" w:rsidR="00777496" w:rsidRPr="001C4A99" w:rsidRDefault="00777496" w:rsidP="00777496">
      <w:pPr>
        <w:spacing w:after="0" w:line="20" w:lineRule="atLeast"/>
        <w:jc w:val="center"/>
        <w:rPr>
          <w:rFonts w:asciiTheme="majorHAnsi" w:eastAsia="Times New Roman" w:hAnsiTheme="majorHAnsi" w:cs="Times New Roman"/>
          <w:outline w:val="0"/>
          <w:color w:val="FF0000"/>
          <w:kern w:val="36"/>
          <w:sz w:val="40"/>
          <w:szCs w:val="40"/>
          <w:lang w:eastAsia="el-GR"/>
        </w:rPr>
      </w:pPr>
      <w:r w:rsidRPr="00777496">
        <w:rPr>
          <w:rFonts w:asciiTheme="majorHAnsi" w:eastAsia="Times New Roman" w:hAnsiTheme="majorHAnsi" w:cs="Times New Roman"/>
          <w:outline w:val="0"/>
          <w:color w:val="FF0000"/>
          <w:kern w:val="36"/>
          <w:sz w:val="40"/>
          <w:szCs w:val="40"/>
          <w:bdr w:val="single" w:sz="4" w:space="0" w:color="auto"/>
          <w:lang w:eastAsia="el-GR"/>
        </w:rPr>
        <w:t>ΠΡΩΤΟΧΡΟΝΙΑ ΣΤΟΝ ΟΝΕΙΡΙΚΟ “ΜΥΛΟ ΞΩΤΙΚΩΝ</w:t>
      </w:r>
      <w:r w:rsidRPr="001C4A99">
        <w:rPr>
          <w:rFonts w:asciiTheme="majorHAnsi" w:eastAsia="Times New Roman" w:hAnsiTheme="majorHAnsi" w:cs="Times New Roman"/>
          <w:outline w:val="0"/>
          <w:color w:val="FF0000"/>
          <w:kern w:val="36"/>
          <w:sz w:val="40"/>
          <w:szCs w:val="40"/>
          <w:bdr w:val="single" w:sz="4" w:space="0" w:color="auto"/>
          <w:lang w:eastAsia="el-GR"/>
        </w:rPr>
        <w:t>”</w:t>
      </w:r>
    </w:p>
    <w:p w14:paraId="72BE9F1A" w14:textId="77777777" w:rsidR="00777496" w:rsidRPr="00777496" w:rsidRDefault="00765D6F" w:rsidP="00777496">
      <w:pPr>
        <w:spacing w:after="0" w:line="20" w:lineRule="atLeast"/>
        <w:jc w:val="center"/>
        <w:rPr>
          <w:rFonts w:ascii="Comic Sans MS" w:eastAsia="Times New Roman" w:hAnsi="Comic Sans MS" w:cs="Times New Roman"/>
          <w:outline w:val="0"/>
          <w:color w:val="auto"/>
          <w:sz w:val="36"/>
          <w:szCs w:val="36"/>
          <w:lang w:eastAsia="el-GR"/>
        </w:rPr>
      </w:pPr>
      <w:r>
        <w:rPr>
          <w:rFonts w:ascii="Comic Sans MS" w:eastAsia="Times New Roman" w:hAnsi="Comic Sans MS" w:cs="Times New Roman"/>
          <w:outline w:val="0"/>
          <w:noProof/>
          <w:color w:val="0000FF"/>
          <w:sz w:val="36"/>
          <w:szCs w:val="36"/>
          <w:lang w:eastAsia="el-GR"/>
        </w:rPr>
        <w:drawing>
          <wp:anchor distT="0" distB="0" distL="114300" distR="114300" simplePos="0" relativeHeight="251659264" behindDoc="1" locked="0" layoutInCell="1" allowOverlap="1" wp14:anchorId="462CD7D5" wp14:editId="4160E6E3">
            <wp:simplePos x="0" y="0"/>
            <wp:positionH relativeFrom="column">
              <wp:posOffset>-66675</wp:posOffset>
            </wp:positionH>
            <wp:positionV relativeFrom="paragraph">
              <wp:posOffset>23495</wp:posOffset>
            </wp:positionV>
            <wp:extent cx="1085850" cy="1085850"/>
            <wp:effectExtent l="19050" t="0" r="0" b="0"/>
            <wp:wrapNone/>
            <wp:docPr id="1" name="Εικόνα 1" descr="Πρωτοτυπα χριστουγεννιατικα δωρα από το Prosarmoste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ωτοτυπα χριστουγεννιατικα δωρα από το Prosarmoste.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496" w:rsidRPr="00C700C3">
        <w:rPr>
          <w:rFonts w:ascii="Comic Sans MS" w:eastAsia="Times New Roman" w:hAnsi="Comic Sans MS" w:cs="Times New Roman"/>
          <w:outline w:val="0"/>
          <w:color w:val="0000FF"/>
          <w:sz w:val="36"/>
          <w:szCs w:val="36"/>
          <w:lang w:eastAsia="el-GR"/>
        </w:rPr>
        <w:t xml:space="preserve">ΚΑΛΑΜΠΑΚΑ – Τρίκαλα – Μύλος των Ξωτικών - Ελάτη – </w:t>
      </w:r>
      <w:proofErr w:type="spellStart"/>
      <w:r w:rsidR="00777496" w:rsidRPr="00C700C3">
        <w:rPr>
          <w:rFonts w:ascii="Comic Sans MS" w:eastAsia="Times New Roman" w:hAnsi="Comic Sans MS" w:cs="Times New Roman"/>
          <w:outline w:val="0"/>
          <w:color w:val="0000FF"/>
          <w:sz w:val="36"/>
          <w:szCs w:val="36"/>
          <w:lang w:eastAsia="el-GR"/>
        </w:rPr>
        <w:t>Περτούλι</w:t>
      </w:r>
      <w:proofErr w:type="spellEnd"/>
      <w:r w:rsidR="00777496" w:rsidRPr="00C700C3">
        <w:rPr>
          <w:rFonts w:ascii="Comic Sans MS" w:eastAsia="Times New Roman" w:hAnsi="Comic Sans MS" w:cs="Times New Roman"/>
          <w:outline w:val="0"/>
          <w:color w:val="0000FF"/>
          <w:sz w:val="36"/>
          <w:szCs w:val="36"/>
          <w:lang w:eastAsia="el-GR"/>
        </w:rPr>
        <w:t xml:space="preserve"> – Καρδίτσα – Μετέωρα</w:t>
      </w:r>
    </w:p>
    <w:p w14:paraId="15EA91F2" w14:textId="77777777" w:rsidR="00777496" w:rsidRPr="00777496" w:rsidRDefault="00777496" w:rsidP="00777496">
      <w:pPr>
        <w:spacing w:after="0" w:line="20" w:lineRule="atLeast"/>
        <w:jc w:val="center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16"/>
          <w:szCs w:val="16"/>
          <w:lang w:eastAsia="el-GR"/>
        </w:rPr>
      </w:pPr>
      <w:r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16"/>
          <w:szCs w:val="16"/>
          <w:lang w:eastAsia="el-GR"/>
        </w:rPr>
        <w:t> </w:t>
      </w:r>
    </w:p>
    <w:p w14:paraId="62EDC129" w14:textId="707F12F1" w:rsidR="00777496" w:rsidRDefault="00777496" w:rsidP="00777496">
      <w:pPr>
        <w:spacing w:after="0" w:line="20" w:lineRule="atLeast"/>
        <w:jc w:val="right"/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</w:pPr>
      <w:r w:rsidRPr="00C700C3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>31 Δεκεμβρίου 202</w:t>
      </w:r>
      <w:r w:rsidR="009F4236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>4</w:t>
      </w:r>
      <w:r w:rsidRPr="00C700C3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 xml:space="preserve"> </w:t>
      </w:r>
      <w:r w:rsidR="00C700C3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>ως</w:t>
      </w:r>
      <w:r w:rsidR="001C4A99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 xml:space="preserve"> </w:t>
      </w:r>
      <w:r w:rsidRPr="00C700C3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 xml:space="preserve"> 2 Ιανουαρίου 202</w:t>
      </w:r>
      <w:r w:rsidR="009F4236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>5</w:t>
      </w:r>
    </w:p>
    <w:p w14:paraId="56183056" w14:textId="77777777" w:rsidR="001C4A99" w:rsidRPr="00777496" w:rsidRDefault="001C4A99" w:rsidP="00777496">
      <w:pPr>
        <w:spacing w:after="0" w:line="20" w:lineRule="atLeast"/>
        <w:jc w:val="right"/>
        <w:rPr>
          <w:rFonts w:asciiTheme="minorHAnsi" w:eastAsia="Times New Roman" w:hAnsiTheme="minorHAnsi" w:cstheme="minorHAnsi"/>
          <w:i/>
          <w:outline w:val="0"/>
          <w:color w:val="auto"/>
          <w:sz w:val="10"/>
          <w:szCs w:val="10"/>
          <w:lang w:eastAsia="el-GR"/>
        </w:rPr>
      </w:pPr>
    </w:p>
    <w:p w14:paraId="79034967" w14:textId="77777777" w:rsidR="001C4A99" w:rsidRPr="001C4A99" w:rsidRDefault="001C4A99" w:rsidP="001C4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</w:pP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ΑΝΑΧ: Ορεστιά</w:t>
      </w:r>
      <w:r w:rsidR="00765D6F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δα</w:t>
      </w: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 xml:space="preserve"> 04:00,Διδ/</w:t>
      </w:r>
      <w:proofErr w:type="spellStart"/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χο</w:t>
      </w:r>
      <w:proofErr w:type="spellEnd"/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 xml:space="preserve"> 04:15,Κομοτηνή 06:45,Ξάνθη 07:30,Καβάλα 08:15</w:t>
      </w:r>
    </w:p>
    <w:p w14:paraId="0E23DF6B" w14:textId="77777777" w:rsidR="001C4A99" w:rsidRPr="001C4A99" w:rsidRDefault="001C4A99" w:rsidP="00C700C3">
      <w:pPr>
        <w:spacing w:after="0" w:line="20" w:lineRule="atLeast"/>
        <w:jc w:val="center"/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</w:pPr>
    </w:p>
    <w:p w14:paraId="113ECE09" w14:textId="77777777" w:rsidR="00777496" w:rsidRPr="00777496" w:rsidRDefault="00C700C3" w:rsidP="00C700C3">
      <w:pPr>
        <w:spacing w:after="0" w:line="20" w:lineRule="atLeast"/>
        <w:jc w:val="center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u w:val="single"/>
          <w:lang w:eastAsia="el-GR"/>
        </w:rPr>
      </w:pPr>
      <w:r w:rsidRPr="00C700C3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ΠΡΟΓΡΑΜΜΑ</w:t>
      </w:r>
    </w:p>
    <w:p w14:paraId="3172F1A8" w14:textId="06770EAE" w:rsidR="00777496" w:rsidRPr="00777496" w:rsidRDefault="001C4A99" w:rsidP="00777496">
      <w:pPr>
        <w:spacing w:after="0" w:line="20" w:lineRule="atLeast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outline w:val="0"/>
          <w:noProof/>
          <w:color w:val="000000"/>
          <w:sz w:val="24"/>
          <w:szCs w:val="24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 wp14:anchorId="3D866A82" wp14:editId="68B0C11C">
            <wp:simplePos x="0" y="0"/>
            <wp:positionH relativeFrom="column">
              <wp:posOffset>9525</wp:posOffset>
            </wp:positionH>
            <wp:positionV relativeFrom="paragraph">
              <wp:posOffset>40005</wp:posOffset>
            </wp:positionV>
            <wp:extent cx="2466975" cy="1543050"/>
            <wp:effectExtent l="19050" t="0" r="9525" b="0"/>
            <wp:wrapSquare wrapText="bothSides"/>
            <wp:docPr id="3" name="Εικόνα 3" descr="Aνοίγει την επόμενη εβδομάδα ο Μύλος των Ξωτικών - ThessaliaEcon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νοίγει την επόμενη εβδομάδα ο Μύλος των Ξωτικών - ThessaliaEconom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496"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1η ΗΜΕΡΑ: ΚΥΡΙΑΚΗ  31-12-202</w:t>
      </w:r>
      <w:r w:rsidR="00EC282D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4</w:t>
      </w:r>
      <w:r w:rsidR="00777496"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    Α</w:t>
      </w:r>
      <w:r w:rsidR="00EA1BC0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ΝΑΧΩΡΗΣΗ</w:t>
      </w:r>
      <w:r w:rsidR="00777496"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 – ΜΥΛΟ ΞΩΤΙΚΩΝ – ΚΑΛΑΜΠΑΚΑ</w:t>
      </w:r>
    </w:p>
    <w:p w14:paraId="21AD9153" w14:textId="7D1DFB2E" w:rsidR="00777496" w:rsidRPr="00777496" w:rsidRDefault="00777496" w:rsidP="00777496">
      <w:pPr>
        <w:spacing w:after="0" w:line="20" w:lineRule="atLeast"/>
        <w:jc w:val="both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Α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ναχώρηση από </w:t>
      </w:r>
      <w:r w:rsidR="00EC282D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τη σ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το</w:t>
      </w:r>
      <w:r w:rsidR="00EC282D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ά Επιμελητηρίου(καφέ Θεόφιλος)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στις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0</w:t>
      </w:r>
      <w:r w:rsidR="00EC282D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5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:30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το πρωί με ενδιάμεση στάση για καφέ στην </w:t>
      </w:r>
      <w:proofErr w:type="spellStart"/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Μουσθένη</w:t>
      </w:r>
      <w:proofErr w:type="spellEnd"/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περνάμε περιφερειακά τη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ΘΕΣΣΑΛΟΝΙΚΗ – ΚΑΤΕΡΙΝΗ – ΛΑΡΙΣΑ.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Άφιξη στα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ΤΡΙΚΑΛΑ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για να επισκεφτούμε τον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ΜΥΛΟ ΤΩΝ ΞΩΤΙΚΩΝ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το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ΧΡΙΣΤΟΥΓΕΝΝΙΑΤΙΚΟ ΧΩΡΙΟ ΤΟΥ ΑΗ ΒΑΣΙΛΗ ΚΑΙ ΤΩΝ ΞΩΤΙΚΩΝ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για να διασκεδάσουμε σαν παιδιά. Το απόγευμα συνεχίζουμε για την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 xml:space="preserve">ΚΑΛΑΜΠΑΚΑ 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όπου βρίσκεται και το ξενοδοχείο μας, τακτοποίηση στα δωμάτια και ελεύθερος χρόνος για ξεκούραση. Το βράδυ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u w:val="single"/>
          <w:lang w:eastAsia="el-GR"/>
        </w:rPr>
        <w:t>προαιρετικό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u w:val="single"/>
          <w:lang w:eastAsia="el-GR"/>
        </w:rPr>
        <w:t>ΠΡΩΤΟΧΡΟΝΙΑΤΙΚΟ ΡΕΒΕΓΙΟΝ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 xml:space="preserve"> 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σε Ταβέρνα με φαγητό, ποτό, μουσική και χορό. Διανυκτέρευση.</w:t>
      </w:r>
    </w:p>
    <w:p w14:paraId="1AACE815" w14:textId="24FE0E45" w:rsidR="00777496" w:rsidRPr="00777496" w:rsidRDefault="00777496" w:rsidP="00777496">
      <w:pPr>
        <w:spacing w:after="0" w:line="20" w:lineRule="atLeast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 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2η ΗΜΕΡΑ: ΔΕΥΤΕΡΑ  01-01-202</w:t>
      </w:r>
      <w:r w:rsidR="00EC282D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5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   ΗΜΕΡΗΣΙΑ ΕΚΔΡΟΜΗ ΕΛΑΤΗ – ΠΕΡΤΟΥΛΙ – ΚΑΡΔΙΤΣΑ </w:t>
      </w:r>
    </w:p>
    <w:p w14:paraId="765039AE" w14:textId="77777777" w:rsidR="00777496" w:rsidRPr="00777496" w:rsidRDefault="00777496" w:rsidP="00777496">
      <w:pPr>
        <w:spacing w:after="0" w:line="20" w:lineRule="atLeast"/>
        <w:jc w:val="both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Π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ρωινό και αναχώρηση για τα χωριά του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ΚΟΖΙΑΚΑ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που ξεκινούν από την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ΠΥΛΗ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με την περίφημη λίθινη γέφυρα του Βησσαρίωνα (1514 μ.Χ.). Μέσα από μια διαδρομή γεμάτη έλατα φθάνουμε στην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 xml:space="preserve">ΕΛΑΤΗ 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(υψόμετρο 860 μ.). Συνεχίζουμε για 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ΠΕΡΤΟΥΛΙ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(υψόμετρο 1.110 μ.) και για το μαγευτικό οροπέδιο του </w:t>
      </w:r>
      <w:r w:rsidR="00C700C3" w:rsidRPr="00C700C3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`+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χιονοδρομικού κέντρου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με την αλπική βλάστηση. Ελεύθερος χρόνος στο χιονοδρομικό κέντρο για καφέ. Επιστροφή στην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ΕΛΑΤΗ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για φαγητό στις γραφικές ταβέρνες της. Στην επιστροφή μας θα κάνουμε στάση για να γνωρίσουμε την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 xml:space="preserve">ΚΑΡΔΙΤΣΑ 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και ειδικά τον Χριστουγεννιάτικο χώρο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‘ΤΟ ΠΑΡΚΟ ΤΩΝ ΧΡΙΣΤΟΥΓΕΝΝΩΝ’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στην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ΠΑΥΣΙΛΥΠΟΥΠΟΛΗ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. Επιστροφή στο ξενοδοχείο και ελεύθερος χρόνος για ξεκούραση. Διανυκτέρευση.</w:t>
      </w:r>
    </w:p>
    <w:p w14:paraId="7EC1B00F" w14:textId="6C50F027" w:rsidR="00777496" w:rsidRPr="00777496" w:rsidRDefault="00777496" w:rsidP="00777496">
      <w:pPr>
        <w:spacing w:after="0" w:line="20" w:lineRule="atLeast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 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3η ΗΜΕΡΑ: ΤΡΙΤΗ  02-01-202</w:t>
      </w:r>
      <w:r w:rsidR="00EC282D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5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   ΚΑΛΑΜΠΑΚΑ – ΜΕΤΕΩΡΑ – ΤΡΙΚΑΛΑ – </w:t>
      </w:r>
      <w:r w:rsidR="00EA1BC0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ΕΠΙΣΤΡΟΦΗ</w:t>
      </w:r>
    </w:p>
    <w:p w14:paraId="678C265C" w14:textId="77777777" w:rsidR="00777496" w:rsidRDefault="00765D6F" w:rsidP="00777496">
      <w:pPr>
        <w:spacing w:after="0" w:line="20" w:lineRule="atLeast"/>
        <w:jc w:val="both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b w:val="0"/>
          <w:outline w:val="0"/>
          <w:noProof/>
          <w:color w:val="auto"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 wp14:anchorId="5FED3EBD" wp14:editId="560FF004">
            <wp:simplePos x="0" y="0"/>
            <wp:positionH relativeFrom="column">
              <wp:posOffset>5610225</wp:posOffset>
            </wp:positionH>
            <wp:positionV relativeFrom="paragraph">
              <wp:posOffset>732790</wp:posOffset>
            </wp:positionV>
            <wp:extent cx="1285875" cy="1285875"/>
            <wp:effectExtent l="0" t="0" r="0" b="0"/>
            <wp:wrapNone/>
            <wp:docPr id="4" name="Εικόνα 4" descr="Επαγελματικά, Εταιρικά, Επιχειρηματικά Δώρα-Niri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παγελματικά, Εταιρικά, Επιχειρηματικά Δώρα-Nirit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Π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ρωινό και αναχώρηση για τα φημισμένα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ΜΕΤΕΩΡΑ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τα επισκέψιμα μοναστήρια είναι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6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εμείς θα επισκεφθούμε τα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2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μοναστήρια του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 xml:space="preserve">ΑΓΙΟΥ ΣΤΕΦΑΝΟΥ 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και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ΒΑΡΛΑΑΜ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ελεύθερος χρόνος για προσκύνημα. Στη συνέχεια θα πάμε στα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ΤΡΙΚΑΛΑ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όπου εκεί θα έχουμε ελεύθερο χρόνο για φαγητό και για να γνωρίσουμε την πόλη. Όσοι από τους εκδρομείς θέλουν μπορούν να επισκεφτούν πάλι  τον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ΜΥΛΟ ΤΩΝ ΞΩΤΙΚΩΝ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. Συνεχίζουμε το ταξίδι της επιστροφής με ενδιάμεσες στάσεις για καφέ, και ξεκούραση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. Άφιξη αργά το βράδυ στην πόλη μας. </w:t>
      </w:r>
      <w:r w:rsid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</w:t>
      </w:r>
      <w:r w:rsidR="001C4A99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val="en-US" w:eastAsia="el-GR"/>
        </w:rPr>
        <w:t xml:space="preserve">                </w:t>
      </w:r>
      <w:r w:rsidR="00777496" w:rsidRPr="00777496">
        <w:rPr>
          <w:rFonts w:ascii="Times New Roman" w:eastAsia="Times New Roman" w:hAnsi="Times New Roman" w:cs="Times New Roman"/>
          <w:outline w:val="0"/>
          <w:color w:val="auto"/>
          <w:sz w:val="24"/>
          <w:szCs w:val="24"/>
          <w:lang w:eastAsia="el-GR"/>
        </w:rPr>
        <w:t>ΤΕΛΟΣ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</w:t>
      </w:r>
      <w:r w:rsidR="00777496" w:rsidRPr="00777496">
        <w:rPr>
          <w:rFonts w:ascii="Times New Roman" w:eastAsia="Times New Roman" w:hAnsi="Times New Roman" w:cs="Times New Roman"/>
          <w:outline w:val="0"/>
          <w:color w:val="auto"/>
          <w:sz w:val="24"/>
          <w:szCs w:val="24"/>
          <w:lang w:eastAsia="el-GR"/>
        </w:rPr>
        <w:t>ΕΚΔΡΟΜΗΣ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.</w:t>
      </w:r>
    </w:p>
    <w:p w14:paraId="2E7E379E" w14:textId="225392E1" w:rsidR="00964A22" w:rsidRPr="00671F09" w:rsidRDefault="00964A22" w:rsidP="00964A22">
      <w:pPr>
        <w:spacing w:after="0" w:line="20" w:lineRule="atLeast"/>
        <w:jc w:val="center"/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</w:pPr>
      <w:r w:rsidRPr="00671F09"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  <w:t>Τιμή κατ’ άτομο σε δίκλινο/τρίκλινο δωμάτιο: 1</w:t>
      </w:r>
      <w:r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  <w:t>80</w:t>
      </w:r>
      <w:r w:rsidRPr="00671F09"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  <w:t>€</w:t>
      </w:r>
    </w:p>
    <w:p w14:paraId="3B288589" w14:textId="73135276" w:rsidR="00964A22" w:rsidRPr="00671F09" w:rsidRDefault="00964A22" w:rsidP="00964A22">
      <w:pPr>
        <w:spacing w:after="0" w:line="20" w:lineRule="atLeast"/>
        <w:jc w:val="center"/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</w:pPr>
      <w:r w:rsidRPr="00671F09"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  <w:t>Παιδί έως 12 ετών σε τρίκλινο με γονείς: 15</w:t>
      </w:r>
      <w:r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  <w:t>0</w:t>
      </w:r>
      <w:r w:rsidRPr="00671F09"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  <w:t>€</w:t>
      </w:r>
    </w:p>
    <w:p w14:paraId="1C97AA25" w14:textId="07EB9E20" w:rsidR="00964A22" w:rsidRPr="00671F09" w:rsidRDefault="00964A22" w:rsidP="00964A22">
      <w:pPr>
        <w:spacing w:after="0" w:line="20" w:lineRule="atLeast"/>
        <w:jc w:val="center"/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</w:pPr>
      <w:r w:rsidRPr="00671F09"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  <w:t>Μονόκλινο: 2</w:t>
      </w:r>
      <w:r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  <w:t>30</w:t>
      </w:r>
      <w:r w:rsidRPr="00671F09"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  <w:t>€</w:t>
      </w:r>
    </w:p>
    <w:p w14:paraId="008D4FE5" w14:textId="77777777" w:rsidR="00777496" w:rsidRPr="00777496" w:rsidRDefault="00777496" w:rsidP="00777496">
      <w:pPr>
        <w:spacing w:after="0" w:line="20" w:lineRule="atLeast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 </w:t>
      </w:r>
      <w:r w:rsidRPr="00777496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u w:val="single"/>
          <w:lang w:eastAsia="el-GR"/>
        </w:rPr>
        <w:t>ΠΕΡΙΛΑΜΒΑΝΕΙ:</w:t>
      </w:r>
    </w:p>
    <w:p w14:paraId="483EB3FF" w14:textId="77777777" w:rsidR="00777496" w:rsidRPr="00777496" w:rsidRDefault="00C700C3" w:rsidP="00C700C3">
      <w:pPr>
        <w:spacing w:after="0" w:line="20" w:lineRule="atLeast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*</w:t>
      </w:r>
      <w:r w:rsidR="00777496" w:rsidRP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Μεταφορά με υπερυψωμένο κλιματιζόμενο λεωφορείο του γραφείου μας.</w:t>
      </w:r>
      <w:r w:rsidRP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*</w:t>
      </w:r>
      <w:r w:rsidR="00777496" w:rsidRP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Δύο διανυκτερεύσεις στην </w:t>
      </w:r>
      <w:r w:rsidR="00777496" w:rsidRPr="00C700C3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>ΚΑΛΑΜΠΑΚΑ</w:t>
      </w:r>
      <w:r w:rsidR="00777496" w:rsidRP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στο ξενοδοχείο </w:t>
      </w:r>
      <w:r w:rsidR="00777496" w:rsidRPr="00C700C3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>“Edelweiss”</w:t>
      </w:r>
      <w:r w:rsidR="00777496" w:rsidRPr="00C700C3">
        <w:rPr>
          <w:rFonts w:ascii="Times New Roman" w:eastAsia="Times New Roman" w:hAnsi="Times New Roman" w:cs="Times New Roman"/>
          <w:outline w:val="0"/>
          <w:color w:val="auto"/>
          <w:sz w:val="24"/>
          <w:szCs w:val="24"/>
          <w:lang w:eastAsia="el-GR"/>
        </w:rPr>
        <w:t xml:space="preserve"> </w:t>
      </w:r>
      <w:r w:rsidR="00777496" w:rsidRPr="00C700C3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 xml:space="preserve">κεντρικό 3 </w:t>
      </w:r>
      <w:r w:rsidR="00777496" w:rsidRP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αστέρων σε δίκλινα δωμάτια.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Πρωινό μπουφέ στο ξενοδοχείο.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Τις περιηγήσεις και τις εκδρομές του προγράμματος.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Συνοδό – Αρχηγό του γραφείου μας.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Φόρος διαμονής.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Ασφάλεια αστικής ευθύνης.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Φ.Π.Α.</w:t>
      </w:r>
    </w:p>
    <w:p w14:paraId="288C1322" w14:textId="77777777" w:rsidR="00777496" w:rsidRPr="00777496" w:rsidRDefault="00777496" w:rsidP="00777496">
      <w:pPr>
        <w:spacing w:after="0" w:line="20" w:lineRule="atLeast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777496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u w:val="single"/>
          <w:lang w:eastAsia="el-GR"/>
        </w:rPr>
        <w:t>ΔΕΝ ΠΕΡΙΛΑΜΒΑΝΕΙ:</w:t>
      </w:r>
    </w:p>
    <w:p w14:paraId="20C6C7F6" w14:textId="77777777" w:rsidR="00260C9A" w:rsidRDefault="00C700C3" w:rsidP="00C700C3">
      <w:pPr>
        <w:spacing w:after="0" w:line="20" w:lineRule="atLeast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Επιπλέον γεύματα, δείπνα, ποτά και διασκεδάσεις.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proofErr w:type="spellStart"/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To</w:t>
      </w:r>
      <w:proofErr w:type="spellEnd"/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</w:t>
      </w:r>
      <w:r w:rsidR="00777496" w:rsidRPr="00777496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>Πρωτοχρονιάτικο Ρεβεγιόν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Έξτρα ατομική ασφάλιση ατυχημάτων </w:t>
      </w:r>
      <w:r w:rsidR="00777496" w:rsidRPr="00777496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>7 €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το άτομο.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Ότι αναφέρεται στο πρόγραμμα ως προαιρετικό ή προτεινόμενο.</w:t>
      </w:r>
    </w:p>
    <w:p w14:paraId="04F1DC39" w14:textId="77777777" w:rsidR="001C4A99" w:rsidRDefault="001C4A99" w:rsidP="00C700C3">
      <w:pPr>
        <w:spacing w:after="0" w:line="20" w:lineRule="atLeast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</w:p>
    <w:p w14:paraId="4D9A1E7E" w14:textId="77777777" w:rsidR="001C4A99" w:rsidRDefault="001C4A99" w:rsidP="001C4A99">
      <w:pPr>
        <w:pStyle w:val="a6"/>
        <w:jc w:val="left"/>
        <w:rPr>
          <w:rFonts w:ascii="Arial Black" w:hAnsi="Arial Black"/>
          <w:sz w:val="22"/>
          <w:szCs w:val="22"/>
          <w:lang w:val="el-GR"/>
        </w:rPr>
      </w:pPr>
      <w:r w:rsidRPr="001B0EF5">
        <w:rPr>
          <w:rFonts w:ascii="Arial Black" w:hAnsi="Arial Black"/>
          <w:b/>
          <w:color w:val="FF0000"/>
          <w:sz w:val="32"/>
          <w:szCs w:val="32"/>
          <w:lang w:val="el-GR"/>
        </w:rPr>
        <w:t xml:space="preserve">Ταξίδια ΚΙΚΩΝ </w:t>
      </w:r>
      <w:r w:rsidRPr="001B0EF5">
        <w:rPr>
          <w:rFonts w:ascii="Arial Black" w:hAnsi="Arial Black"/>
          <w:sz w:val="22"/>
          <w:szCs w:val="22"/>
          <w:lang w:val="el-GR"/>
        </w:rPr>
        <w:t>Βενιζέλου 68 ΑΛΕΞΑΝΔΡΟΥΠΟΛΗ</w:t>
      </w:r>
      <w:r w:rsidRPr="003F2DC8">
        <w:rPr>
          <w:rFonts w:ascii="Arial Black" w:hAnsi="Arial Black"/>
          <w:sz w:val="22"/>
          <w:szCs w:val="22"/>
          <w:lang w:val="el-GR"/>
        </w:rPr>
        <w:t>.</w:t>
      </w:r>
      <w:r w:rsidRPr="008251B2">
        <w:rPr>
          <w:rFonts w:ascii="Arial Black" w:hAnsi="Arial Black"/>
          <w:sz w:val="22"/>
          <w:szCs w:val="22"/>
          <w:lang w:val="el-GR"/>
        </w:rPr>
        <w:t xml:space="preserve"> </w:t>
      </w:r>
      <w:r w:rsidRPr="001B0EF5">
        <w:rPr>
          <w:rFonts w:ascii="Arial Black" w:hAnsi="Arial Black"/>
          <w:sz w:val="22"/>
          <w:szCs w:val="22"/>
          <w:lang w:val="el-GR"/>
        </w:rPr>
        <w:t>Τηλέφωνα: 25510-</w:t>
      </w:r>
      <w:r>
        <w:rPr>
          <w:rFonts w:ascii="Arial Black" w:hAnsi="Arial Black"/>
          <w:sz w:val="22"/>
          <w:szCs w:val="22"/>
          <w:lang w:val="el-GR"/>
        </w:rPr>
        <w:t>88270</w:t>
      </w:r>
    </w:p>
    <w:p w14:paraId="2C90B2EC" w14:textId="77777777" w:rsidR="001C4A99" w:rsidRPr="00765D6F" w:rsidRDefault="001C4A99" w:rsidP="001C4A99">
      <w:pPr>
        <w:pStyle w:val="a6"/>
        <w:rPr>
          <w:lang w:val="el-GR"/>
        </w:rPr>
      </w:pPr>
      <w:hyperlink r:id="rId8" w:history="1">
        <w:r w:rsidRPr="001C4A99">
          <w:rPr>
            <w:rStyle w:val="-"/>
            <w:rFonts w:ascii="Arial Black" w:hAnsi="Arial Black"/>
            <w:i/>
            <w:color w:val="FF0000"/>
            <w:sz w:val="28"/>
            <w:szCs w:val="28"/>
          </w:rPr>
          <w:t>www</w:t>
        </w:r>
        <w:r w:rsidRPr="001C4A99">
          <w:rPr>
            <w:rStyle w:val="-"/>
            <w:rFonts w:ascii="Arial Black" w:hAnsi="Arial Black"/>
            <w:i/>
            <w:color w:val="FF0000"/>
            <w:sz w:val="28"/>
            <w:szCs w:val="28"/>
            <w:lang w:val="el-GR"/>
          </w:rPr>
          <w:t>.</w:t>
        </w:r>
        <w:r w:rsidRPr="001C4A99">
          <w:rPr>
            <w:rStyle w:val="-"/>
            <w:rFonts w:ascii="Arial Black" w:hAnsi="Arial Black"/>
            <w:i/>
            <w:color w:val="FF0000"/>
            <w:sz w:val="28"/>
            <w:szCs w:val="28"/>
          </w:rPr>
          <w:t>kikontours</w:t>
        </w:r>
        <w:r w:rsidRPr="001C4A99">
          <w:rPr>
            <w:rStyle w:val="-"/>
            <w:rFonts w:ascii="Arial Black" w:hAnsi="Arial Black"/>
            <w:i/>
            <w:color w:val="FF0000"/>
            <w:sz w:val="28"/>
            <w:szCs w:val="28"/>
            <w:lang w:val="el-GR"/>
          </w:rPr>
          <w:t>.</w:t>
        </w:r>
        <w:r w:rsidRPr="001C4A99">
          <w:rPr>
            <w:rStyle w:val="-"/>
            <w:rFonts w:ascii="Arial Black" w:hAnsi="Arial Black"/>
            <w:i/>
            <w:color w:val="FF0000"/>
            <w:sz w:val="28"/>
            <w:szCs w:val="28"/>
          </w:rPr>
          <w:t>gr</w:t>
        </w:r>
      </w:hyperlink>
      <w:r w:rsidRPr="001C4A99">
        <w:rPr>
          <w:rFonts w:ascii="Arial Black" w:hAnsi="Arial Black"/>
          <w:i/>
          <w:sz w:val="28"/>
          <w:szCs w:val="28"/>
          <w:lang w:val="el-GR"/>
        </w:rPr>
        <w:t xml:space="preserve">  &amp; </w:t>
      </w:r>
      <w:hyperlink r:id="rId9" w:history="1">
        <w:r w:rsidRPr="00C03604">
          <w:rPr>
            <w:rStyle w:val="-"/>
            <w:rFonts w:ascii="Arial Black" w:hAnsi="Arial Black"/>
            <w:i/>
            <w:sz w:val="28"/>
            <w:szCs w:val="28"/>
          </w:rPr>
          <w:t>info</w:t>
        </w:r>
        <w:r w:rsidRPr="00C03604">
          <w:rPr>
            <w:rStyle w:val="-"/>
            <w:rFonts w:ascii="Arial Black" w:hAnsi="Arial Black"/>
            <w:i/>
            <w:sz w:val="28"/>
            <w:szCs w:val="28"/>
            <w:lang w:val="el-GR"/>
          </w:rPr>
          <w:t>@</w:t>
        </w:r>
        <w:r w:rsidRPr="00C03604">
          <w:rPr>
            <w:rStyle w:val="-"/>
            <w:rFonts w:ascii="Arial Black" w:hAnsi="Arial Black"/>
            <w:i/>
            <w:sz w:val="28"/>
            <w:szCs w:val="28"/>
          </w:rPr>
          <w:t>kikontours</w:t>
        </w:r>
        <w:r w:rsidRPr="00C03604">
          <w:rPr>
            <w:rStyle w:val="-"/>
            <w:rFonts w:ascii="Arial Black" w:hAnsi="Arial Black"/>
            <w:i/>
            <w:sz w:val="28"/>
            <w:szCs w:val="28"/>
            <w:lang w:val="el-GR"/>
          </w:rPr>
          <w:t>.</w:t>
        </w:r>
        <w:r w:rsidRPr="00C03604">
          <w:rPr>
            <w:rStyle w:val="-"/>
            <w:rFonts w:ascii="Arial Black" w:hAnsi="Arial Black"/>
            <w:i/>
            <w:sz w:val="28"/>
            <w:szCs w:val="28"/>
          </w:rPr>
          <w:t>gr</w:t>
        </w:r>
      </w:hyperlink>
      <w:r w:rsidRPr="001C4A99">
        <w:rPr>
          <w:rFonts w:ascii="Arial Black" w:hAnsi="Arial Black"/>
          <w:i/>
          <w:sz w:val="28"/>
          <w:szCs w:val="28"/>
          <w:lang w:val="el-GR"/>
        </w:rPr>
        <w:t xml:space="preserve"> </w:t>
      </w:r>
    </w:p>
    <w:sectPr w:rsidR="001C4A99" w:rsidRPr="00765D6F" w:rsidSect="00777496">
      <w:pgSz w:w="11906" w:h="16838"/>
      <w:pgMar w:top="426" w:right="720" w:bottom="426" w:left="720" w:header="708" w:footer="708" w:gutter="0"/>
      <w:cols w:space="708"/>
      <w:docGrid w:linePitch="9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3B45"/>
    <w:multiLevelType w:val="multilevel"/>
    <w:tmpl w:val="55BE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92E88"/>
    <w:multiLevelType w:val="hybridMultilevel"/>
    <w:tmpl w:val="00B0B5AC"/>
    <w:lvl w:ilvl="0" w:tplc="70609900">
      <w:start w:val="215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75CF7"/>
    <w:multiLevelType w:val="multilevel"/>
    <w:tmpl w:val="5D24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001686">
    <w:abstractNumId w:val="0"/>
  </w:num>
  <w:num w:numId="2" w16cid:durableId="1532105327">
    <w:abstractNumId w:val="2"/>
  </w:num>
  <w:num w:numId="3" w16cid:durableId="94950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72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96"/>
    <w:rsid w:val="001C4A99"/>
    <w:rsid w:val="002466F0"/>
    <w:rsid w:val="00260C9A"/>
    <w:rsid w:val="0032336E"/>
    <w:rsid w:val="004D15C6"/>
    <w:rsid w:val="00623394"/>
    <w:rsid w:val="00633FF7"/>
    <w:rsid w:val="006760F8"/>
    <w:rsid w:val="00765D6F"/>
    <w:rsid w:val="00777496"/>
    <w:rsid w:val="00964A22"/>
    <w:rsid w:val="009F4236"/>
    <w:rsid w:val="00A8376A"/>
    <w:rsid w:val="00C700C3"/>
    <w:rsid w:val="00EA1BC0"/>
    <w:rsid w:val="00E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F828"/>
  <w15:docId w15:val="{50445CE8-FB01-4CB4-9952-C4184383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="Calibri"/>
        <w:b/>
        <w:bCs/>
        <w:outline/>
        <w:color w:val="C00000"/>
        <w:sz w:val="72"/>
        <w:szCs w:val="7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C9A"/>
  </w:style>
  <w:style w:type="paragraph" w:styleId="1">
    <w:name w:val="heading 1"/>
    <w:basedOn w:val="a"/>
    <w:link w:val="1Char"/>
    <w:uiPriority w:val="9"/>
    <w:qFormat/>
    <w:rsid w:val="00777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outline w:val="0"/>
      <w:color w:val="auto"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777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outline w:val="0"/>
      <w:color w:val="auto"/>
      <w:sz w:val="36"/>
      <w:szCs w:val="36"/>
      <w:lang w:eastAsia="el-GR"/>
    </w:rPr>
  </w:style>
  <w:style w:type="paragraph" w:styleId="5">
    <w:name w:val="heading 5"/>
    <w:basedOn w:val="a"/>
    <w:link w:val="5Char"/>
    <w:uiPriority w:val="9"/>
    <w:qFormat/>
    <w:rsid w:val="007774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outline w:val="0"/>
      <w:color w:val="auto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77496"/>
    <w:rPr>
      <w:rFonts w:ascii="Times New Roman" w:eastAsia="Times New Roman" w:hAnsi="Times New Roman" w:cs="Times New Roman"/>
      <w:outline w:val="0"/>
      <w:color w:val="auto"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777496"/>
    <w:rPr>
      <w:rFonts w:ascii="Times New Roman" w:eastAsia="Times New Roman" w:hAnsi="Times New Roman" w:cs="Times New Roman"/>
      <w:outline w:val="0"/>
      <w:color w:val="auto"/>
      <w:sz w:val="36"/>
      <w:szCs w:val="36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777496"/>
    <w:rPr>
      <w:rFonts w:ascii="Times New Roman" w:eastAsia="Times New Roman" w:hAnsi="Times New Roman" w:cs="Times New Roman"/>
      <w:outline w:val="0"/>
      <w:color w:val="auto"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77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outline w:val="0"/>
      <w:color w:val="auto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7749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7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74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00C3"/>
    <w:pPr>
      <w:ind w:left="720"/>
      <w:contextualSpacing/>
    </w:pPr>
  </w:style>
  <w:style w:type="paragraph" w:styleId="a6">
    <w:name w:val="Title"/>
    <w:basedOn w:val="a"/>
    <w:link w:val="Char0"/>
    <w:qFormat/>
    <w:rsid w:val="001C4A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 w:val="0"/>
      <w:bCs w:val="0"/>
      <w:outline w:val="0"/>
      <w:color w:val="auto"/>
      <w:sz w:val="48"/>
      <w:szCs w:val="20"/>
      <w:lang w:val="en-US" w:eastAsia="el-GR"/>
    </w:rPr>
  </w:style>
  <w:style w:type="character" w:customStyle="1" w:styleId="Char0">
    <w:name w:val="Τίτλος Char"/>
    <w:basedOn w:val="a0"/>
    <w:link w:val="a6"/>
    <w:rsid w:val="001C4A99"/>
    <w:rPr>
      <w:rFonts w:ascii="Times New Roman" w:eastAsia="Times New Roman" w:hAnsi="Times New Roman" w:cs="Times New Roman"/>
      <w:b w:val="0"/>
      <w:bCs w:val="0"/>
      <w:outline w:val="0"/>
      <w:color w:val="auto"/>
      <w:sz w:val="48"/>
      <w:szCs w:val="20"/>
      <w:lang w:val="en-US" w:eastAsia="el-GR"/>
    </w:rPr>
  </w:style>
  <w:style w:type="character" w:styleId="-">
    <w:name w:val="Hyperlink"/>
    <w:basedOn w:val="a0"/>
    <w:rsid w:val="001C4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kontour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kikontour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Γιώργος Παντίρης</cp:lastModifiedBy>
  <cp:revision>6</cp:revision>
  <cp:lastPrinted>2023-12-07T18:32:00Z</cp:lastPrinted>
  <dcterms:created xsi:type="dcterms:W3CDTF">2023-12-07T17:33:00Z</dcterms:created>
  <dcterms:modified xsi:type="dcterms:W3CDTF">2024-11-24T09:00:00Z</dcterms:modified>
</cp:coreProperties>
</file>